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Все дети по приезду в «Артек» проходят медицинский осмотр; те из них, кому противопоказано направление по состоянию здоровья, а также не имеющие полностью оформленной медицинской карты, </w:t>
      </w:r>
      <w:r>
        <w:rPr>
          <w:rStyle w:val="aff"/>
          <w:rFonts w:ascii="Helvetica" w:hAnsi="Helvetica" w:cs="Helvetica"/>
          <w:color w:val="27363D"/>
          <w:sz w:val="18"/>
          <w:szCs w:val="18"/>
        </w:rPr>
        <w:t>ВОЗВРАЩАЮТСЯ ОБРАТНО</w:t>
      </w:r>
      <w:r>
        <w:rPr>
          <w:rFonts w:ascii="Helvetica" w:hAnsi="Helvetica" w:cs="Helvetica"/>
          <w:color w:val="27363D"/>
          <w:sz w:val="18"/>
          <w:szCs w:val="18"/>
        </w:rPr>
        <w:t> с сопровождающими за счет организации или лица, направившего их в «Артек», с сообщением в адрес медицинского учреждения, заполнившего медицинскую карту.</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hyperlink r:id="rId8" w:tgtFrame="_blank" w:history="1">
        <w:r>
          <w:rPr>
            <w:rStyle w:val="ab"/>
            <w:rFonts w:ascii="Helvetica" w:hAnsi="Helvetica" w:cs="Helvetica"/>
            <w:color w:val="2459A8"/>
            <w:sz w:val="18"/>
            <w:szCs w:val="18"/>
            <w:bdr w:val="none" w:sz="0" w:space="0" w:color="auto" w:frame="1"/>
          </w:rPr>
          <w:t>Медицинская карта</w:t>
        </w:r>
      </w:hyperlink>
      <w:r>
        <w:rPr>
          <w:rFonts w:ascii="Helvetica" w:hAnsi="Helvetica" w:cs="Helvetica"/>
          <w:color w:val="27363D"/>
          <w:sz w:val="18"/>
          <w:szCs w:val="18"/>
        </w:rPr>
        <w:t> заполняется врачом-педиатром или врачом подросткового кабинета с комплексной оценкой состояния здоровья ребенка.</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Информированное добровольное согласие на медицинское вмешательство является обязательным медицинским документом, поэтому без него документы приниматься не будут. </w:t>
      </w:r>
      <w:hyperlink r:id="rId9" w:tgtFrame="_blank" w:history="1">
        <w:r>
          <w:rPr>
            <w:rStyle w:val="ab"/>
            <w:rFonts w:ascii="Helvetica" w:hAnsi="Helvetica" w:cs="Helvetica"/>
            <w:color w:val="2459A8"/>
            <w:sz w:val="18"/>
            <w:szCs w:val="18"/>
            <w:bdr w:val="none" w:sz="0" w:space="0" w:color="auto" w:frame="1"/>
          </w:rPr>
          <w:t>Бланк добровольного согласия на медицинское вмешательство</w:t>
        </w:r>
      </w:hyperlink>
      <w:r>
        <w:rPr>
          <w:rFonts w:ascii="Helvetica" w:hAnsi="Helvetica" w:cs="Helvetica"/>
          <w:color w:val="27363D"/>
          <w:sz w:val="18"/>
          <w:szCs w:val="18"/>
        </w:rPr>
        <w:t>.</w:t>
      </w:r>
    </w:p>
    <w:p w:rsidR="002B24BF" w:rsidRDefault="002B24BF" w:rsidP="002B24BF">
      <w:pPr>
        <w:pStyle w:val="ad"/>
        <w:spacing w:before="0" w:beforeAutospacing="0" w:after="250" w:afterAutospacing="0" w:line="250" w:lineRule="atLeast"/>
        <w:rPr>
          <w:rFonts w:ascii="Helvetica" w:hAnsi="Helvetica" w:cs="Helvetica"/>
          <w:color w:val="27363D"/>
          <w:sz w:val="18"/>
          <w:szCs w:val="18"/>
        </w:rPr>
      </w:pP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Дети должны быть привиты в соответствии с возрастом и с учетом эпидемиологической ситуации в регионе проживания. Укажите, пожалуйста, если ребенок проходил лечение по поводу педикулеза, микоза, чесотки.</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Style w:val="aff"/>
          <w:rFonts w:ascii="Helvetica" w:hAnsi="Helvetica" w:cs="Helvetica"/>
          <w:color w:val="27363D"/>
          <w:sz w:val="18"/>
          <w:szCs w:val="18"/>
        </w:rPr>
        <w:t>Это не является основанием для его отправки обратно, но избавит ребенка от лишней психологической травмы и дополнительных манипуляций.</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 </w:t>
      </w:r>
    </w:p>
    <w:p w:rsidR="002B24BF" w:rsidRDefault="002B24BF" w:rsidP="002B24BF">
      <w:pPr>
        <w:pStyle w:val="3"/>
        <w:spacing w:before="240" w:after="120" w:line="275" w:lineRule="atLeast"/>
        <w:rPr>
          <w:rFonts w:ascii="Helvetica" w:hAnsi="Helvetica" w:cs="Helvetica"/>
          <w:color w:val="27363D"/>
          <w:sz w:val="23"/>
          <w:szCs w:val="23"/>
        </w:rPr>
      </w:pPr>
      <w:r>
        <w:rPr>
          <w:rFonts w:ascii="Helvetica" w:hAnsi="Helvetica" w:cs="Helvetica"/>
          <w:color w:val="27363D"/>
          <w:sz w:val="23"/>
          <w:szCs w:val="23"/>
        </w:rPr>
        <w:t>Противопоказания для направления детей в ФГБОУ «МДЦ «Артек» являются:</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 xml:space="preserve">Соматические заболевания в острой и </w:t>
      </w:r>
      <w:proofErr w:type="spellStart"/>
      <w:r>
        <w:rPr>
          <w:rFonts w:ascii="Helvetica" w:hAnsi="Helvetica" w:cs="Helvetica"/>
          <w:color w:val="27363D"/>
          <w:sz w:val="18"/>
          <w:szCs w:val="18"/>
        </w:rPr>
        <w:t>подострой</w:t>
      </w:r>
      <w:proofErr w:type="spellEnd"/>
      <w:r>
        <w:rPr>
          <w:rFonts w:ascii="Helvetica" w:hAnsi="Helvetica" w:cs="Helvetica"/>
          <w:color w:val="27363D"/>
          <w:sz w:val="18"/>
          <w:szCs w:val="18"/>
        </w:rPr>
        <w:t xml:space="preserve"> стадии, хронические заболевания в стадии обострения, в стадии декомпенсации.</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 xml:space="preserve">Инфекционные и паразитарные болезни, в том числе с поражением глаз и кожи, </w:t>
      </w:r>
      <w:proofErr w:type="spellStart"/>
      <w:r>
        <w:rPr>
          <w:rFonts w:ascii="Helvetica" w:hAnsi="Helvetica" w:cs="Helvetica"/>
          <w:color w:val="27363D"/>
          <w:sz w:val="18"/>
          <w:szCs w:val="18"/>
        </w:rPr>
        <w:t>инфестации</w:t>
      </w:r>
      <w:proofErr w:type="spellEnd"/>
      <w:r>
        <w:rPr>
          <w:rFonts w:ascii="Helvetica" w:hAnsi="Helvetica" w:cs="Helvetica"/>
          <w:color w:val="27363D"/>
          <w:sz w:val="18"/>
          <w:szCs w:val="18"/>
        </w:rPr>
        <w:t xml:space="preserve"> (педикулез, чесотка) - в период до окончания срока изоляции.</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Установленный диагноз «</w:t>
      </w:r>
      <w:proofErr w:type="spellStart"/>
      <w:r>
        <w:rPr>
          <w:rFonts w:ascii="Helvetica" w:hAnsi="Helvetica" w:cs="Helvetica"/>
          <w:color w:val="27363D"/>
          <w:sz w:val="18"/>
          <w:szCs w:val="18"/>
        </w:rPr>
        <w:t>бактерионосительство</w:t>
      </w:r>
      <w:proofErr w:type="spellEnd"/>
      <w:r>
        <w:rPr>
          <w:rFonts w:ascii="Helvetica" w:hAnsi="Helvetica" w:cs="Helvetica"/>
          <w:color w:val="27363D"/>
          <w:sz w:val="18"/>
          <w:szCs w:val="18"/>
        </w:rPr>
        <w:t xml:space="preserve"> возбудителей кишечных инфекций, дифтерии».</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Активный туберкулез любой локализации.</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Злокачественные новообразования, требующие лечения, в том числе проведения химиотерапии.</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Эпилепсия с текущими приступами, в том числе резистентная к проводимому лечению.</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Эпилепсия с медикаментозной ремиссией менее 1 года.</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Кахексия.</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Психические расстройства и расстройства поведения в состоянии обострения и (или) представляющие опасность для больного и окружающих.</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 xml:space="preserve">Психические расстройства и расстройства поведения, вызванные употреблением </w:t>
      </w:r>
      <w:proofErr w:type="spellStart"/>
      <w:r>
        <w:rPr>
          <w:rFonts w:ascii="Helvetica" w:hAnsi="Helvetica" w:cs="Helvetica"/>
          <w:color w:val="27363D"/>
          <w:sz w:val="18"/>
          <w:szCs w:val="18"/>
        </w:rPr>
        <w:t>психоактивных</w:t>
      </w:r>
      <w:proofErr w:type="spellEnd"/>
      <w:r>
        <w:rPr>
          <w:rFonts w:ascii="Helvetica" w:hAnsi="Helvetica" w:cs="Helvetica"/>
          <w:color w:val="27363D"/>
          <w:sz w:val="18"/>
          <w:szCs w:val="18"/>
        </w:rPr>
        <w:t xml:space="preserve"> веществ.</w:t>
      </w:r>
    </w:p>
    <w:p w:rsidR="002B24BF" w:rsidRDefault="002B24BF" w:rsidP="002B24BF">
      <w:pPr>
        <w:numPr>
          <w:ilvl w:val="0"/>
          <w:numId w:val="23"/>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Сахарный диабет (за исключением смен, согласованных с ФГБУ «НМИЦ эндокринологии» Минздрава России).</w:t>
      </w:r>
      <w:r>
        <w:rPr>
          <w:rFonts w:ascii="Helvetica" w:hAnsi="Helvetica" w:cs="Helvetica"/>
          <w:color w:val="27363D"/>
          <w:sz w:val="18"/>
          <w:szCs w:val="18"/>
        </w:rPr>
        <w:br/>
        <w:t>11.1 </w:t>
      </w:r>
      <w:hyperlink r:id="rId10" w:history="1">
        <w:r>
          <w:rPr>
            <w:rStyle w:val="ab"/>
            <w:rFonts w:ascii="Helvetica" w:hAnsi="Helvetica" w:cs="Helvetica"/>
            <w:color w:val="2459A8"/>
            <w:sz w:val="18"/>
            <w:szCs w:val="18"/>
            <w:bdr w:val="none" w:sz="0" w:space="0" w:color="auto" w:frame="1"/>
          </w:rPr>
          <w:t>Информация для родителей детей с диагнозом Сахарный диабет</w:t>
        </w:r>
      </w:hyperlink>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 xml:space="preserve">Необходимо учитывать способность ребенка к самообслуживанию, отсутствие противопоказаний к нагрузкам на опорно-двигательный аппарат, </w:t>
      </w:r>
      <w:proofErr w:type="spellStart"/>
      <w:proofErr w:type="gramStart"/>
      <w:r>
        <w:rPr>
          <w:rFonts w:ascii="Helvetica" w:hAnsi="Helvetica" w:cs="Helvetica"/>
          <w:color w:val="27363D"/>
          <w:sz w:val="18"/>
          <w:szCs w:val="18"/>
        </w:rPr>
        <w:t>сердечно-сосудистую</w:t>
      </w:r>
      <w:proofErr w:type="spellEnd"/>
      <w:proofErr w:type="gramEnd"/>
      <w:r>
        <w:rPr>
          <w:rFonts w:ascii="Helvetica" w:hAnsi="Helvetica" w:cs="Helvetica"/>
          <w:color w:val="27363D"/>
          <w:sz w:val="18"/>
          <w:szCs w:val="18"/>
        </w:rPr>
        <w:t xml:space="preserve"> систему.</w:t>
      </w:r>
    </w:p>
    <w:p w:rsidR="002B24BF" w:rsidRDefault="002B24BF" w:rsidP="002B24BF">
      <w:pPr>
        <w:pStyle w:val="3"/>
        <w:spacing w:before="240" w:after="120" w:line="275" w:lineRule="atLeast"/>
        <w:rPr>
          <w:rFonts w:ascii="Helvetica" w:hAnsi="Helvetica" w:cs="Helvetica"/>
          <w:color w:val="27363D"/>
          <w:sz w:val="23"/>
          <w:szCs w:val="23"/>
        </w:rPr>
      </w:pPr>
      <w:r>
        <w:rPr>
          <w:rFonts w:ascii="Helvetica" w:hAnsi="Helvetica" w:cs="Helvetica"/>
          <w:color w:val="27363D"/>
          <w:sz w:val="18"/>
          <w:szCs w:val="18"/>
        </w:rPr>
        <w:t>Дети, пораженные педикулезом, должны пройти санобработку.</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В случае болезни ребенка, «Артек» обеспечивает его питанием и медицинским обслуживанием до выздоровления вне зависимости от срока окончания смены. По согласованию с родителями и сопровождающими, ребенок может быть направлен домой. Ребенок обеспечивается медикаментами до прибытия к месту жительства.</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Время и условия отправки ребенка после выздоровления согласовываются с организацией, отправившей ребенка в «Артек», и родителями. В случае досрочного выезда ребенка из «Артека», оставшаяся от стоимости путевки сумма денег возврату не подлежит.</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 xml:space="preserve">Во время медицинского осмотра детей на базе – гостинице «Артек» </w:t>
      </w:r>
      <w:proofErr w:type="gramStart"/>
      <w:r>
        <w:rPr>
          <w:rFonts w:ascii="Helvetica" w:hAnsi="Helvetica" w:cs="Helvetica"/>
          <w:color w:val="27363D"/>
          <w:sz w:val="18"/>
          <w:szCs w:val="18"/>
        </w:rPr>
        <w:t>г</w:t>
      </w:r>
      <w:proofErr w:type="gramEnd"/>
      <w:r>
        <w:rPr>
          <w:rFonts w:ascii="Helvetica" w:hAnsi="Helvetica" w:cs="Helvetica"/>
          <w:color w:val="27363D"/>
          <w:sz w:val="18"/>
          <w:szCs w:val="18"/>
        </w:rPr>
        <w:t>. Симферополя сопровождающие лица должны подавать в медицинскую комнату документы, сложенные следующим образом, в каждую медицинскую карту вкладываются:</w:t>
      </w:r>
    </w:p>
    <w:p w:rsidR="002B24BF" w:rsidRDefault="002B24BF" w:rsidP="002B24BF">
      <w:pPr>
        <w:numPr>
          <w:ilvl w:val="0"/>
          <w:numId w:val="24"/>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все справки;</w:t>
      </w:r>
    </w:p>
    <w:p w:rsidR="002B24BF" w:rsidRDefault="002B24BF" w:rsidP="002B24BF">
      <w:pPr>
        <w:numPr>
          <w:ilvl w:val="0"/>
          <w:numId w:val="24"/>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один экземпляр ксерокопии полиса обязательного медицинского страхования;</w:t>
      </w:r>
    </w:p>
    <w:p w:rsidR="002B24BF" w:rsidRDefault="002B24BF" w:rsidP="002B24BF">
      <w:pPr>
        <w:numPr>
          <w:ilvl w:val="0"/>
          <w:numId w:val="24"/>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lastRenderedPageBreak/>
        <w:t>один экземпляр ксерокопии паспорта или свидетельства о рождении;</w:t>
      </w:r>
    </w:p>
    <w:p w:rsidR="002B24BF" w:rsidRDefault="002B24BF" w:rsidP="002B24BF">
      <w:pPr>
        <w:numPr>
          <w:ilvl w:val="0"/>
          <w:numId w:val="24"/>
        </w:numPr>
        <w:suppressAutoHyphens w:val="0"/>
        <w:spacing w:before="100" w:beforeAutospacing="1" w:after="100" w:afterAutospacing="1" w:line="250" w:lineRule="atLeast"/>
        <w:ind w:left="0"/>
        <w:jc w:val="both"/>
        <w:rPr>
          <w:rFonts w:ascii="Helvetica" w:hAnsi="Helvetica" w:cs="Helvetica"/>
          <w:color w:val="27363D"/>
          <w:sz w:val="18"/>
          <w:szCs w:val="18"/>
        </w:rPr>
      </w:pPr>
      <w:r>
        <w:rPr>
          <w:rFonts w:ascii="Helvetica" w:hAnsi="Helvetica" w:cs="Helvetica"/>
          <w:color w:val="27363D"/>
          <w:sz w:val="18"/>
          <w:szCs w:val="18"/>
        </w:rPr>
        <w:t>заполненное родителями информированное добровольное согласие на медицинское вмешательство.</w:t>
      </w:r>
    </w:p>
    <w:p w:rsidR="002B24BF" w:rsidRDefault="002B24BF" w:rsidP="002B24BF">
      <w:pPr>
        <w:pStyle w:val="ad"/>
        <w:spacing w:before="0" w:beforeAutospacing="0" w:after="250" w:afterAutospacing="0" w:line="250" w:lineRule="atLeast"/>
        <w:jc w:val="both"/>
        <w:rPr>
          <w:rFonts w:ascii="Helvetica" w:hAnsi="Helvetica" w:cs="Helvetica"/>
          <w:color w:val="27363D"/>
          <w:sz w:val="18"/>
          <w:szCs w:val="18"/>
        </w:rPr>
      </w:pPr>
      <w:r>
        <w:rPr>
          <w:rFonts w:ascii="Helvetica" w:hAnsi="Helvetica" w:cs="Helvetica"/>
          <w:color w:val="27363D"/>
          <w:sz w:val="18"/>
          <w:szCs w:val="18"/>
        </w:rPr>
        <w:t>Информированное добровольное согласие на медицинское вмешательство является обязательным медицинским документом, поэтому без него документы приниматься не будут. Бланк информированного добровольного согласия на медицинское вмешательство находится на официальном сайте ФГБОУ «МДЦ «Артек» в разделе «Медицинские требования».</w:t>
      </w: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Default="002B24BF" w:rsidP="004E024F">
      <w:pPr>
        <w:rPr>
          <w:szCs w:val="22"/>
        </w:rPr>
      </w:pPr>
    </w:p>
    <w:p w:rsidR="002B24BF" w:rsidRPr="004E024F" w:rsidRDefault="002B24BF" w:rsidP="004E024F">
      <w:pPr>
        <w:rPr>
          <w:szCs w:val="22"/>
        </w:rPr>
      </w:pPr>
    </w:p>
    <w:sectPr w:rsidR="002B24BF" w:rsidRPr="004E024F" w:rsidSect="00132DB2">
      <w:footerReference w:type="default" r:id="rId11"/>
      <w:footerReference w:type="first" r:id="rId12"/>
      <w:pgSz w:w="11906" w:h="16838"/>
      <w:pgMar w:top="567" w:right="707"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5A" w:rsidRDefault="00D20E5A" w:rsidP="00342CF6">
      <w:r>
        <w:separator/>
      </w:r>
    </w:p>
  </w:endnote>
  <w:endnote w:type="continuationSeparator" w:id="0">
    <w:p w:rsidR="00D20E5A" w:rsidRDefault="00D20E5A" w:rsidP="00342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48" w:rsidRDefault="008B1248">
    <w:pPr>
      <w:pStyle w:val="af3"/>
      <w:jc w:val="right"/>
    </w:pPr>
    <w:fldSimple w:instr=" PAGE   \* MERGEFORMAT ">
      <w:r w:rsidR="002B24BF">
        <w:rPr>
          <w:noProof/>
        </w:rPr>
        <w:t>2</w:t>
      </w:r>
    </w:fldSimple>
  </w:p>
  <w:p w:rsidR="008B1248" w:rsidRDefault="008B124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48" w:rsidRDefault="008B1248">
    <w:pPr>
      <w:pStyle w:val="af3"/>
      <w:jc w:val="right"/>
    </w:pPr>
    <w:fldSimple w:instr=" PAGE   \* MERGEFORMAT ">
      <w:r w:rsidR="002B24BF">
        <w:rPr>
          <w:noProof/>
        </w:rPr>
        <w:t>1</w:t>
      </w:r>
    </w:fldSimple>
  </w:p>
  <w:p w:rsidR="008B1248" w:rsidRDefault="008B124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5A" w:rsidRDefault="00D20E5A" w:rsidP="00342CF6">
      <w:r>
        <w:separator/>
      </w:r>
    </w:p>
  </w:footnote>
  <w:footnote w:type="continuationSeparator" w:id="0">
    <w:p w:rsidR="00D20E5A" w:rsidRDefault="00D20E5A" w:rsidP="00342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C2E"/>
    <w:multiLevelType w:val="multilevel"/>
    <w:tmpl w:val="24F05A68"/>
    <w:lvl w:ilvl="0">
      <w:start w:val="10"/>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5272C4"/>
    <w:multiLevelType w:val="multilevel"/>
    <w:tmpl w:val="2078113A"/>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1080" w:hanging="72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2">
    <w:nsid w:val="06094067"/>
    <w:multiLevelType w:val="hybridMultilevel"/>
    <w:tmpl w:val="FBB29A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9AF1F73"/>
    <w:multiLevelType w:val="multilevel"/>
    <w:tmpl w:val="5EB6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93EA9"/>
    <w:multiLevelType w:val="multilevel"/>
    <w:tmpl w:val="EF4AA0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3636AB6"/>
    <w:multiLevelType w:val="multilevel"/>
    <w:tmpl w:val="4D2617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69C0D8B"/>
    <w:multiLevelType w:val="multilevel"/>
    <w:tmpl w:val="3154DEF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E641662"/>
    <w:multiLevelType w:val="hybridMultilevel"/>
    <w:tmpl w:val="E9807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3303F3"/>
    <w:multiLevelType w:val="hybridMultilevel"/>
    <w:tmpl w:val="5BC40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E1271"/>
    <w:multiLevelType w:val="hybridMultilevel"/>
    <w:tmpl w:val="8ACAF7C0"/>
    <w:lvl w:ilvl="0" w:tplc="342AB18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C4088"/>
    <w:multiLevelType w:val="multilevel"/>
    <w:tmpl w:val="AFF4B5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A13592B"/>
    <w:multiLevelType w:val="multilevel"/>
    <w:tmpl w:val="4C74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F78A5"/>
    <w:multiLevelType w:val="multilevel"/>
    <w:tmpl w:val="3D6A5B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49E53EA"/>
    <w:multiLevelType w:val="hybridMultilevel"/>
    <w:tmpl w:val="F49A5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241390"/>
    <w:multiLevelType w:val="multilevel"/>
    <w:tmpl w:val="728C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13829"/>
    <w:multiLevelType w:val="hybridMultilevel"/>
    <w:tmpl w:val="7450B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5459D"/>
    <w:multiLevelType w:val="multilevel"/>
    <w:tmpl w:val="2C029B42"/>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5194A12"/>
    <w:multiLevelType w:val="multilevel"/>
    <w:tmpl w:val="CA8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303F98"/>
    <w:multiLevelType w:val="multilevel"/>
    <w:tmpl w:val="3154DEF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BC93BF7"/>
    <w:multiLevelType w:val="hybridMultilevel"/>
    <w:tmpl w:val="5824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245CE7"/>
    <w:multiLevelType w:val="hybridMultilevel"/>
    <w:tmpl w:val="9B44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566168"/>
    <w:multiLevelType w:val="hybridMultilevel"/>
    <w:tmpl w:val="5CC2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86E4B"/>
    <w:multiLevelType w:val="multilevel"/>
    <w:tmpl w:val="176C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7C22CC"/>
    <w:multiLevelType w:val="hybridMultilevel"/>
    <w:tmpl w:val="23DAB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2"/>
  </w:num>
  <w:num w:numId="5">
    <w:abstractNumId w:val="1"/>
  </w:num>
  <w:num w:numId="6">
    <w:abstractNumId w:val="12"/>
  </w:num>
  <w:num w:numId="7">
    <w:abstractNumId w:val="10"/>
  </w:num>
  <w:num w:numId="8">
    <w:abstractNumId w:val="8"/>
  </w:num>
  <w:num w:numId="9">
    <w:abstractNumId w:val="0"/>
  </w:num>
  <w:num w:numId="10">
    <w:abstractNumId w:val="16"/>
  </w:num>
  <w:num w:numId="11">
    <w:abstractNumId w:val="21"/>
  </w:num>
  <w:num w:numId="1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13"/>
  </w:num>
  <w:num w:numId="16">
    <w:abstractNumId w:val="15"/>
  </w:num>
  <w:num w:numId="17">
    <w:abstractNumId w:val="7"/>
  </w:num>
  <w:num w:numId="18">
    <w:abstractNumId w:val="9"/>
  </w:num>
  <w:num w:numId="19">
    <w:abstractNumId w:val="19"/>
  </w:num>
  <w:num w:numId="20">
    <w:abstractNumId w:val="20"/>
  </w:num>
  <w:num w:numId="21">
    <w:abstractNumId w:val="11"/>
  </w:num>
  <w:num w:numId="22">
    <w:abstractNumId w:val="3"/>
  </w:num>
  <w:num w:numId="23">
    <w:abstractNumId w:val="2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6298"/>
    <w:rsid w:val="000024CD"/>
    <w:rsid w:val="00004FE1"/>
    <w:rsid w:val="00005A2C"/>
    <w:rsid w:val="00010107"/>
    <w:rsid w:val="00012E30"/>
    <w:rsid w:val="00023219"/>
    <w:rsid w:val="000243FA"/>
    <w:rsid w:val="000264FE"/>
    <w:rsid w:val="00027F57"/>
    <w:rsid w:val="00030B9E"/>
    <w:rsid w:val="000316B2"/>
    <w:rsid w:val="00033F05"/>
    <w:rsid w:val="00045845"/>
    <w:rsid w:val="00051660"/>
    <w:rsid w:val="00055B78"/>
    <w:rsid w:val="00056A10"/>
    <w:rsid w:val="00060A07"/>
    <w:rsid w:val="0006296D"/>
    <w:rsid w:val="00064199"/>
    <w:rsid w:val="00066BAE"/>
    <w:rsid w:val="00071A0D"/>
    <w:rsid w:val="00072629"/>
    <w:rsid w:val="00076006"/>
    <w:rsid w:val="00076298"/>
    <w:rsid w:val="00082A5B"/>
    <w:rsid w:val="000844A7"/>
    <w:rsid w:val="00086B40"/>
    <w:rsid w:val="00097613"/>
    <w:rsid w:val="000979C9"/>
    <w:rsid w:val="000A3364"/>
    <w:rsid w:val="000A6733"/>
    <w:rsid w:val="000A799C"/>
    <w:rsid w:val="000B0C7C"/>
    <w:rsid w:val="000B3375"/>
    <w:rsid w:val="000C4769"/>
    <w:rsid w:val="000C5E24"/>
    <w:rsid w:val="000D0080"/>
    <w:rsid w:val="000D037F"/>
    <w:rsid w:val="000D1417"/>
    <w:rsid w:val="000D2DDF"/>
    <w:rsid w:val="000D4B2A"/>
    <w:rsid w:val="000D6D82"/>
    <w:rsid w:val="000E0DE7"/>
    <w:rsid w:val="000E3709"/>
    <w:rsid w:val="000E4F20"/>
    <w:rsid w:val="000E67C1"/>
    <w:rsid w:val="000F4684"/>
    <w:rsid w:val="00100299"/>
    <w:rsid w:val="00101685"/>
    <w:rsid w:val="00103ABF"/>
    <w:rsid w:val="00103C9C"/>
    <w:rsid w:val="001054D5"/>
    <w:rsid w:val="00113F65"/>
    <w:rsid w:val="001153BC"/>
    <w:rsid w:val="00116686"/>
    <w:rsid w:val="0012494C"/>
    <w:rsid w:val="00124DA2"/>
    <w:rsid w:val="00130A7C"/>
    <w:rsid w:val="00132DB2"/>
    <w:rsid w:val="00137023"/>
    <w:rsid w:val="00145596"/>
    <w:rsid w:val="00145F16"/>
    <w:rsid w:val="001510B7"/>
    <w:rsid w:val="00151924"/>
    <w:rsid w:val="00154E35"/>
    <w:rsid w:val="0015538C"/>
    <w:rsid w:val="0015624D"/>
    <w:rsid w:val="0015662D"/>
    <w:rsid w:val="00170B9F"/>
    <w:rsid w:val="00172816"/>
    <w:rsid w:val="001779D0"/>
    <w:rsid w:val="00177BE9"/>
    <w:rsid w:val="0018098B"/>
    <w:rsid w:val="00186BD0"/>
    <w:rsid w:val="00186E84"/>
    <w:rsid w:val="0019347B"/>
    <w:rsid w:val="00193E38"/>
    <w:rsid w:val="001959D0"/>
    <w:rsid w:val="001A1674"/>
    <w:rsid w:val="001A1DAA"/>
    <w:rsid w:val="001A39D7"/>
    <w:rsid w:val="001B222B"/>
    <w:rsid w:val="001B229F"/>
    <w:rsid w:val="001B2BD5"/>
    <w:rsid w:val="001B3730"/>
    <w:rsid w:val="001B4A58"/>
    <w:rsid w:val="001C6FAF"/>
    <w:rsid w:val="001C7783"/>
    <w:rsid w:val="001D1C5B"/>
    <w:rsid w:val="001D46EF"/>
    <w:rsid w:val="001D4740"/>
    <w:rsid w:val="001D5D11"/>
    <w:rsid w:val="001D6AE8"/>
    <w:rsid w:val="001E1380"/>
    <w:rsid w:val="001E22F5"/>
    <w:rsid w:val="001E56EC"/>
    <w:rsid w:val="001E620D"/>
    <w:rsid w:val="001F0E79"/>
    <w:rsid w:val="001F6638"/>
    <w:rsid w:val="00201C74"/>
    <w:rsid w:val="0020298D"/>
    <w:rsid w:val="0020630F"/>
    <w:rsid w:val="00213E26"/>
    <w:rsid w:val="00214265"/>
    <w:rsid w:val="0021434B"/>
    <w:rsid w:val="00223F6C"/>
    <w:rsid w:val="0022744E"/>
    <w:rsid w:val="00231D1A"/>
    <w:rsid w:val="0023476D"/>
    <w:rsid w:val="00235837"/>
    <w:rsid w:val="00237153"/>
    <w:rsid w:val="00244D04"/>
    <w:rsid w:val="002453B3"/>
    <w:rsid w:val="00250A28"/>
    <w:rsid w:val="00252565"/>
    <w:rsid w:val="002532D7"/>
    <w:rsid w:val="00255280"/>
    <w:rsid w:val="00257242"/>
    <w:rsid w:val="00264030"/>
    <w:rsid w:val="0026613F"/>
    <w:rsid w:val="00271786"/>
    <w:rsid w:val="00272A15"/>
    <w:rsid w:val="00273A9D"/>
    <w:rsid w:val="0027412C"/>
    <w:rsid w:val="00287553"/>
    <w:rsid w:val="00291449"/>
    <w:rsid w:val="0029348A"/>
    <w:rsid w:val="00293E4A"/>
    <w:rsid w:val="00296C49"/>
    <w:rsid w:val="002A24FB"/>
    <w:rsid w:val="002A3C9D"/>
    <w:rsid w:val="002A5B47"/>
    <w:rsid w:val="002A6432"/>
    <w:rsid w:val="002B1F1E"/>
    <w:rsid w:val="002B24BF"/>
    <w:rsid w:val="002B732C"/>
    <w:rsid w:val="002C075F"/>
    <w:rsid w:val="002C0C98"/>
    <w:rsid w:val="002C1801"/>
    <w:rsid w:val="002C5843"/>
    <w:rsid w:val="002C66A4"/>
    <w:rsid w:val="002E0561"/>
    <w:rsid w:val="002E7063"/>
    <w:rsid w:val="002F1A91"/>
    <w:rsid w:val="002F4FC2"/>
    <w:rsid w:val="00304506"/>
    <w:rsid w:val="00305D74"/>
    <w:rsid w:val="00307D8B"/>
    <w:rsid w:val="00307F7D"/>
    <w:rsid w:val="00311312"/>
    <w:rsid w:val="0031349B"/>
    <w:rsid w:val="00316840"/>
    <w:rsid w:val="003206C1"/>
    <w:rsid w:val="003233FF"/>
    <w:rsid w:val="003238AE"/>
    <w:rsid w:val="003255D0"/>
    <w:rsid w:val="00331114"/>
    <w:rsid w:val="00334D05"/>
    <w:rsid w:val="00334EA6"/>
    <w:rsid w:val="00342719"/>
    <w:rsid w:val="00342CF6"/>
    <w:rsid w:val="003519BF"/>
    <w:rsid w:val="00355970"/>
    <w:rsid w:val="00356418"/>
    <w:rsid w:val="00363798"/>
    <w:rsid w:val="00366A54"/>
    <w:rsid w:val="0037046E"/>
    <w:rsid w:val="00373151"/>
    <w:rsid w:val="00375287"/>
    <w:rsid w:val="00375B25"/>
    <w:rsid w:val="00377C95"/>
    <w:rsid w:val="00380C4E"/>
    <w:rsid w:val="00391180"/>
    <w:rsid w:val="0039664C"/>
    <w:rsid w:val="00396E52"/>
    <w:rsid w:val="003A5446"/>
    <w:rsid w:val="003B0013"/>
    <w:rsid w:val="003B0DE6"/>
    <w:rsid w:val="003B278B"/>
    <w:rsid w:val="003B2CD5"/>
    <w:rsid w:val="003B3AD3"/>
    <w:rsid w:val="003B4D1A"/>
    <w:rsid w:val="003B6850"/>
    <w:rsid w:val="003B6BFA"/>
    <w:rsid w:val="003C3AC5"/>
    <w:rsid w:val="003C59CD"/>
    <w:rsid w:val="003C6C4F"/>
    <w:rsid w:val="003D60E2"/>
    <w:rsid w:val="003D65DD"/>
    <w:rsid w:val="003D706B"/>
    <w:rsid w:val="003E18ED"/>
    <w:rsid w:val="003E3510"/>
    <w:rsid w:val="003F7BB0"/>
    <w:rsid w:val="00403747"/>
    <w:rsid w:val="0040624C"/>
    <w:rsid w:val="00410546"/>
    <w:rsid w:val="004159CD"/>
    <w:rsid w:val="0042101A"/>
    <w:rsid w:val="0042236D"/>
    <w:rsid w:val="00424BC9"/>
    <w:rsid w:val="00426C13"/>
    <w:rsid w:val="00433948"/>
    <w:rsid w:val="00441ADB"/>
    <w:rsid w:val="00456A67"/>
    <w:rsid w:val="00456B93"/>
    <w:rsid w:val="0045735B"/>
    <w:rsid w:val="00460D3E"/>
    <w:rsid w:val="00463A79"/>
    <w:rsid w:val="00463E19"/>
    <w:rsid w:val="004641E1"/>
    <w:rsid w:val="004710C6"/>
    <w:rsid w:val="004715B3"/>
    <w:rsid w:val="00476B4E"/>
    <w:rsid w:val="004853CB"/>
    <w:rsid w:val="00485657"/>
    <w:rsid w:val="00485D7E"/>
    <w:rsid w:val="00485EA4"/>
    <w:rsid w:val="0049184B"/>
    <w:rsid w:val="004920CA"/>
    <w:rsid w:val="004964E8"/>
    <w:rsid w:val="00497BAA"/>
    <w:rsid w:val="004A0A1B"/>
    <w:rsid w:val="004A15B6"/>
    <w:rsid w:val="004A2C09"/>
    <w:rsid w:val="004A376C"/>
    <w:rsid w:val="004B3701"/>
    <w:rsid w:val="004B3BA0"/>
    <w:rsid w:val="004C0617"/>
    <w:rsid w:val="004C068E"/>
    <w:rsid w:val="004D1FFA"/>
    <w:rsid w:val="004E024F"/>
    <w:rsid w:val="004E2E77"/>
    <w:rsid w:val="004E6105"/>
    <w:rsid w:val="004E62E5"/>
    <w:rsid w:val="004E76A0"/>
    <w:rsid w:val="004F41CE"/>
    <w:rsid w:val="004F5A11"/>
    <w:rsid w:val="00507A33"/>
    <w:rsid w:val="00511B15"/>
    <w:rsid w:val="005120AD"/>
    <w:rsid w:val="0051331E"/>
    <w:rsid w:val="005178AD"/>
    <w:rsid w:val="00521992"/>
    <w:rsid w:val="00524ED8"/>
    <w:rsid w:val="00526025"/>
    <w:rsid w:val="005372E1"/>
    <w:rsid w:val="00540303"/>
    <w:rsid w:val="00540574"/>
    <w:rsid w:val="00542D3C"/>
    <w:rsid w:val="0054382E"/>
    <w:rsid w:val="00544D75"/>
    <w:rsid w:val="00546A04"/>
    <w:rsid w:val="005514BB"/>
    <w:rsid w:val="00552732"/>
    <w:rsid w:val="005541AE"/>
    <w:rsid w:val="00557137"/>
    <w:rsid w:val="00563FA2"/>
    <w:rsid w:val="00565770"/>
    <w:rsid w:val="00574D4C"/>
    <w:rsid w:val="005763CF"/>
    <w:rsid w:val="00581C8C"/>
    <w:rsid w:val="0058440C"/>
    <w:rsid w:val="0058689D"/>
    <w:rsid w:val="005925AC"/>
    <w:rsid w:val="00594FC6"/>
    <w:rsid w:val="005953B1"/>
    <w:rsid w:val="005A2F15"/>
    <w:rsid w:val="005A6839"/>
    <w:rsid w:val="005A6DF2"/>
    <w:rsid w:val="005A6F57"/>
    <w:rsid w:val="005B5385"/>
    <w:rsid w:val="005C067A"/>
    <w:rsid w:val="005C0BA9"/>
    <w:rsid w:val="005C3F8F"/>
    <w:rsid w:val="005C7677"/>
    <w:rsid w:val="005D009A"/>
    <w:rsid w:val="005D5ED9"/>
    <w:rsid w:val="005D5EDA"/>
    <w:rsid w:val="005E3BDA"/>
    <w:rsid w:val="005E3C60"/>
    <w:rsid w:val="005E5646"/>
    <w:rsid w:val="005E7315"/>
    <w:rsid w:val="005E7B12"/>
    <w:rsid w:val="005F3941"/>
    <w:rsid w:val="005F516C"/>
    <w:rsid w:val="005F7E08"/>
    <w:rsid w:val="00603CB0"/>
    <w:rsid w:val="00604D63"/>
    <w:rsid w:val="00606A5F"/>
    <w:rsid w:val="0060705F"/>
    <w:rsid w:val="00611190"/>
    <w:rsid w:val="006142DA"/>
    <w:rsid w:val="00614A5F"/>
    <w:rsid w:val="00617455"/>
    <w:rsid w:val="0062075C"/>
    <w:rsid w:val="006247E0"/>
    <w:rsid w:val="006255E1"/>
    <w:rsid w:val="006273CE"/>
    <w:rsid w:val="00634880"/>
    <w:rsid w:val="006425F2"/>
    <w:rsid w:val="00642D3B"/>
    <w:rsid w:val="006430F3"/>
    <w:rsid w:val="00646D81"/>
    <w:rsid w:val="00652FF7"/>
    <w:rsid w:val="00653356"/>
    <w:rsid w:val="00656816"/>
    <w:rsid w:val="006657EC"/>
    <w:rsid w:val="006679AC"/>
    <w:rsid w:val="00670471"/>
    <w:rsid w:val="006843F3"/>
    <w:rsid w:val="006949CD"/>
    <w:rsid w:val="00695A40"/>
    <w:rsid w:val="0069600B"/>
    <w:rsid w:val="006A094B"/>
    <w:rsid w:val="006A361A"/>
    <w:rsid w:val="006A4A0F"/>
    <w:rsid w:val="006A5386"/>
    <w:rsid w:val="006B0FD8"/>
    <w:rsid w:val="006B3513"/>
    <w:rsid w:val="006B5421"/>
    <w:rsid w:val="006B6A70"/>
    <w:rsid w:val="006B7E08"/>
    <w:rsid w:val="006C4DF4"/>
    <w:rsid w:val="006C6AEA"/>
    <w:rsid w:val="006D0E76"/>
    <w:rsid w:val="006D314C"/>
    <w:rsid w:val="006D6FCF"/>
    <w:rsid w:val="006D7679"/>
    <w:rsid w:val="006E74F9"/>
    <w:rsid w:val="006E782A"/>
    <w:rsid w:val="006F5C2F"/>
    <w:rsid w:val="006F60C5"/>
    <w:rsid w:val="006F7D14"/>
    <w:rsid w:val="0070158C"/>
    <w:rsid w:val="0070415B"/>
    <w:rsid w:val="007125A5"/>
    <w:rsid w:val="00716911"/>
    <w:rsid w:val="007230A1"/>
    <w:rsid w:val="0072375E"/>
    <w:rsid w:val="0072693D"/>
    <w:rsid w:val="007362D9"/>
    <w:rsid w:val="00736C32"/>
    <w:rsid w:val="0074140C"/>
    <w:rsid w:val="00747B3F"/>
    <w:rsid w:val="0075295B"/>
    <w:rsid w:val="0075581D"/>
    <w:rsid w:val="0076061D"/>
    <w:rsid w:val="00760E2B"/>
    <w:rsid w:val="00766329"/>
    <w:rsid w:val="0076670D"/>
    <w:rsid w:val="00773460"/>
    <w:rsid w:val="007742CD"/>
    <w:rsid w:val="00777B04"/>
    <w:rsid w:val="007822C4"/>
    <w:rsid w:val="007844EE"/>
    <w:rsid w:val="007848C0"/>
    <w:rsid w:val="00784DA3"/>
    <w:rsid w:val="00786000"/>
    <w:rsid w:val="00787EA5"/>
    <w:rsid w:val="00794736"/>
    <w:rsid w:val="007A102A"/>
    <w:rsid w:val="007A45E5"/>
    <w:rsid w:val="007A5A50"/>
    <w:rsid w:val="007B5423"/>
    <w:rsid w:val="007B622B"/>
    <w:rsid w:val="007B7243"/>
    <w:rsid w:val="007C796B"/>
    <w:rsid w:val="007D0EC1"/>
    <w:rsid w:val="007D6178"/>
    <w:rsid w:val="007D6DD9"/>
    <w:rsid w:val="007D71C0"/>
    <w:rsid w:val="007D7301"/>
    <w:rsid w:val="007D78AA"/>
    <w:rsid w:val="007E078F"/>
    <w:rsid w:val="007E66E7"/>
    <w:rsid w:val="007E6D2F"/>
    <w:rsid w:val="007E6E5F"/>
    <w:rsid w:val="007E7E25"/>
    <w:rsid w:val="007F0EF9"/>
    <w:rsid w:val="00805058"/>
    <w:rsid w:val="0080660E"/>
    <w:rsid w:val="00820CAB"/>
    <w:rsid w:val="0082521A"/>
    <w:rsid w:val="00826863"/>
    <w:rsid w:val="00836D2E"/>
    <w:rsid w:val="00837EFD"/>
    <w:rsid w:val="00841D3B"/>
    <w:rsid w:val="0084488A"/>
    <w:rsid w:val="008512D8"/>
    <w:rsid w:val="00856D18"/>
    <w:rsid w:val="00863656"/>
    <w:rsid w:val="00866120"/>
    <w:rsid w:val="00866433"/>
    <w:rsid w:val="00866EA4"/>
    <w:rsid w:val="00867625"/>
    <w:rsid w:val="008827B5"/>
    <w:rsid w:val="00886E63"/>
    <w:rsid w:val="00887EB0"/>
    <w:rsid w:val="00891AAC"/>
    <w:rsid w:val="00891DC3"/>
    <w:rsid w:val="0089359B"/>
    <w:rsid w:val="008972FD"/>
    <w:rsid w:val="00897D7C"/>
    <w:rsid w:val="008A1DC1"/>
    <w:rsid w:val="008B1248"/>
    <w:rsid w:val="008B395F"/>
    <w:rsid w:val="008C6209"/>
    <w:rsid w:val="008C74A6"/>
    <w:rsid w:val="008D4F9E"/>
    <w:rsid w:val="008E3555"/>
    <w:rsid w:val="008E41BD"/>
    <w:rsid w:val="008E4B4D"/>
    <w:rsid w:val="008E6402"/>
    <w:rsid w:val="008F028A"/>
    <w:rsid w:val="008F33C0"/>
    <w:rsid w:val="008F7C1C"/>
    <w:rsid w:val="009044CD"/>
    <w:rsid w:val="0091514F"/>
    <w:rsid w:val="00917B01"/>
    <w:rsid w:val="00920B37"/>
    <w:rsid w:val="00922EE7"/>
    <w:rsid w:val="00923577"/>
    <w:rsid w:val="00923684"/>
    <w:rsid w:val="00924C81"/>
    <w:rsid w:val="009317A6"/>
    <w:rsid w:val="00931DAF"/>
    <w:rsid w:val="0093492C"/>
    <w:rsid w:val="009353CF"/>
    <w:rsid w:val="009353E2"/>
    <w:rsid w:val="00936B3D"/>
    <w:rsid w:val="0094233D"/>
    <w:rsid w:val="009448EE"/>
    <w:rsid w:val="00945DF2"/>
    <w:rsid w:val="0096025F"/>
    <w:rsid w:val="00960941"/>
    <w:rsid w:val="00962789"/>
    <w:rsid w:val="0097503A"/>
    <w:rsid w:val="009868AD"/>
    <w:rsid w:val="009872FF"/>
    <w:rsid w:val="00992767"/>
    <w:rsid w:val="00992EA9"/>
    <w:rsid w:val="00993CDC"/>
    <w:rsid w:val="009A0162"/>
    <w:rsid w:val="009A0EAC"/>
    <w:rsid w:val="009A2F8D"/>
    <w:rsid w:val="009A521D"/>
    <w:rsid w:val="009A5237"/>
    <w:rsid w:val="009B3153"/>
    <w:rsid w:val="009B33A4"/>
    <w:rsid w:val="009B3816"/>
    <w:rsid w:val="009B5A2E"/>
    <w:rsid w:val="009B7A34"/>
    <w:rsid w:val="009C7CEF"/>
    <w:rsid w:val="009C7D9E"/>
    <w:rsid w:val="009D2191"/>
    <w:rsid w:val="009E091D"/>
    <w:rsid w:val="009E285A"/>
    <w:rsid w:val="009E56DA"/>
    <w:rsid w:val="009E71D7"/>
    <w:rsid w:val="009F0F3A"/>
    <w:rsid w:val="009F5D70"/>
    <w:rsid w:val="00A04218"/>
    <w:rsid w:val="00A04635"/>
    <w:rsid w:val="00A30E79"/>
    <w:rsid w:val="00A311D5"/>
    <w:rsid w:val="00A35A45"/>
    <w:rsid w:val="00A400DB"/>
    <w:rsid w:val="00A416AA"/>
    <w:rsid w:val="00A418D8"/>
    <w:rsid w:val="00A4489E"/>
    <w:rsid w:val="00A47010"/>
    <w:rsid w:val="00A535AA"/>
    <w:rsid w:val="00A547EF"/>
    <w:rsid w:val="00A56B0B"/>
    <w:rsid w:val="00A56FCF"/>
    <w:rsid w:val="00A57E37"/>
    <w:rsid w:val="00A60F4A"/>
    <w:rsid w:val="00A64A53"/>
    <w:rsid w:val="00A6616F"/>
    <w:rsid w:val="00A667AC"/>
    <w:rsid w:val="00A70569"/>
    <w:rsid w:val="00A7105F"/>
    <w:rsid w:val="00A719A4"/>
    <w:rsid w:val="00A73576"/>
    <w:rsid w:val="00A73D37"/>
    <w:rsid w:val="00A760FC"/>
    <w:rsid w:val="00A80347"/>
    <w:rsid w:val="00A8054D"/>
    <w:rsid w:val="00A82DF3"/>
    <w:rsid w:val="00A83728"/>
    <w:rsid w:val="00A8436D"/>
    <w:rsid w:val="00A86094"/>
    <w:rsid w:val="00A967C5"/>
    <w:rsid w:val="00A972EE"/>
    <w:rsid w:val="00AA2D7C"/>
    <w:rsid w:val="00AA6A25"/>
    <w:rsid w:val="00AB24C1"/>
    <w:rsid w:val="00AC31F8"/>
    <w:rsid w:val="00AC4583"/>
    <w:rsid w:val="00AC5AC6"/>
    <w:rsid w:val="00AD47C1"/>
    <w:rsid w:val="00AD5B20"/>
    <w:rsid w:val="00AE08D8"/>
    <w:rsid w:val="00AE0CCC"/>
    <w:rsid w:val="00AE1506"/>
    <w:rsid w:val="00AE2461"/>
    <w:rsid w:val="00AE4899"/>
    <w:rsid w:val="00AE4C18"/>
    <w:rsid w:val="00AE677C"/>
    <w:rsid w:val="00AF07CB"/>
    <w:rsid w:val="00AF704A"/>
    <w:rsid w:val="00B06B81"/>
    <w:rsid w:val="00B07589"/>
    <w:rsid w:val="00B135D0"/>
    <w:rsid w:val="00B16747"/>
    <w:rsid w:val="00B2466C"/>
    <w:rsid w:val="00B24F22"/>
    <w:rsid w:val="00B32D10"/>
    <w:rsid w:val="00B32D8F"/>
    <w:rsid w:val="00B410F7"/>
    <w:rsid w:val="00B471FD"/>
    <w:rsid w:val="00B525E1"/>
    <w:rsid w:val="00B554D7"/>
    <w:rsid w:val="00B6124C"/>
    <w:rsid w:val="00B71143"/>
    <w:rsid w:val="00B73D7A"/>
    <w:rsid w:val="00B815C9"/>
    <w:rsid w:val="00B8330F"/>
    <w:rsid w:val="00B92743"/>
    <w:rsid w:val="00B976FD"/>
    <w:rsid w:val="00BA02C3"/>
    <w:rsid w:val="00BA315F"/>
    <w:rsid w:val="00BA434D"/>
    <w:rsid w:val="00BA43B4"/>
    <w:rsid w:val="00BA5EB9"/>
    <w:rsid w:val="00BB22D8"/>
    <w:rsid w:val="00BB50D3"/>
    <w:rsid w:val="00BC0932"/>
    <w:rsid w:val="00BC1C02"/>
    <w:rsid w:val="00BC3D1C"/>
    <w:rsid w:val="00BC72D0"/>
    <w:rsid w:val="00BD1A37"/>
    <w:rsid w:val="00BE26D6"/>
    <w:rsid w:val="00BE50C9"/>
    <w:rsid w:val="00BE56B8"/>
    <w:rsid w:val="00BE6DC5"/>
    <w:rsid w:val="00BF2849"/>
    <w:rsid w:val="00C03331"/>
    <w:rsid w:val="00C07152"/>
    <w:rsid w:val="00C07173"/>
    <w:rsid w:val="00C10E04"/>
    <w:rsid w:val="00C1151A"/>
    <w:rsid w:val="00C1188C"/>
    <w:rsid w:val="00C20E48"/>
    <w:rsid w:val="00C23C8F"/>
    <w:rsid w:val="00C25645"/>
    <w:rsid w:val="00C2645E"/>
    <w:rsid w:val="00C27C58"/>
    <w:rsid w:val="00C30B13"/>
    <w:rsid w:val="00C32403"/>
    <w:rsid w:val="00C40DDD"/>
    <w:rsid w:val="00C4371E"/>
    <w:rsid w:val="00C439A9"/>
    <w:rsid w:val="00C50AB8"/>
    <w:rsid w:val="00C52B21"/>
    <w:rsid w:val="00C52BE7"/>
    <w:rsid w:val="00C53A7C"/>
    <w:rsid w:val="00C54A6A"/>
    <w:rsid w:val="00C55641"/>
    <w:rsid w:val="00C55946"/>
    <w:rsid w:val="00C561D4"/>
    <w:rsid w:val="00C56923"/>
    <w:rsid w:val="00C604B0"/>
    <w:rsid w:val="00C628B5"/>
    <w:rsid w:val="00C64CAC"/>
    <w:rsid w:val="00C7489B"/>
    <w:rsid w:val="00C812EF"/>
    <w:rsid w:val="00C82CAD"/>
    <w:rsid w:val="00C845CC"/>
    <w:rsid w:val="00C942FE"/>
    <w:rsid w:val="00C951CF"/>
    <w:rsid w:val="00CA2C1C"/>
    <w:rsid w:val="00CA444C"/>
    <w:rsid w:val="00CB1C8A"/>
    <w:rsid w:val="00CC2D5F"/>
    <w:rsid w:val="00CC7534"/>
    <w:rsid w:val="00CD1F76"/>
    <w:rsid w:val="00CD472C"/>
    <w:rsid w:val="00CD6A1F"/>
    <w:rsid w:val="00CE3692"/>
    <w:rsid w:val="00D026F0"/>
    <w:rsid w:val="00D035CC"/>
    <w:rsid w:val="00D13299"/>
    <w:rsid w:val="00D178EB"/>
    <w:rsid w:val="00D20941"/>
    <w:rsid w:val="00D20E5A"/>
    <w:rsid w:val="00D23671"/>
    <w:rsid w:val="00D24120"/>
    <w:rsid w:val="00D347D2"/>
    <w:rsid w:val="00D35415"/>
    <w:rsid w:val="00D45B9A"/>
    <w:rsid w:val="00D46DCC"/>
    <w:rsid w:val="00D53233"/>
    <w:rsid w:val="00D67376"/>
    <w:rsid w:val="00D71EBE"/>
    <w:rsid w:val="00D720A0"/>
    <w:rsid w:val="00D74377"/>
    <w:rsid w:val="00D74DD3"/>
    <w:rsid w:val="00D81AC2"/>
    <w:rsid w:val="00D844BF"/>
    <w:rsid w:val="00D87C6A"/>
    <w:rsid w:val="00D90094"/>
    <w:rsid w:val="00D92A14"/>
    <w:rsid w:val="00D930CF"/>
    <w:rsid w:val="00D96AB9"/>
    <w:rsid w:val="00D974E2"/>
    <w:rsid w:val="00D97595"/>
    <w:rsid w:val="00D97D83"/>
    <w:rsid w:val="00DA1CE9"/>
    <w:rsid w:val="00DA332B"/>
    <w:rsid w:val="00DA724E"/>
    <w:rsid w:val="00DA7D07"/>
    <w:rsid w:val="00DB0E5A"/>
    <w:rsid w:val="00DB484C"/>
    <w:rsid w:val="00DB68ED"/>
    <w:rsid w:val="00DB79F1"/>
    <w:rsid w:val="00DC2FB7"/>
    <w:rsid w:val="00DC5E0B"/>
    <w:rsid w:val="00DC6C3A"/>
    <w:rsid w:val="00DD7AD0"/>
    <w:rsid w:val="00DE56E8"/>
    <w:rsid w:val="00DE5F7F"/>
    <w:rsid w:val="00DE60B3"/>
    <w:rsid w:val="00DE7859"/>
    <w:rsid w:val="00DF038C"/>
    <w:rsid w:val="00DF3768"/>
    <w:rsid w:val="00DF4013"/>
    <w:rsid w:val="00DF5C54"/>
    <w:rsid w:val="00E07293"/>
    <w:rsid w:val="00E075A4"/>
    <w:rsid w:val="00E07D46"/>
    <w:rsid w:val="00E10D5C"/>
    <w:rsid w:val="00E25A40"/>
    <w:rsid w:val="00E36FB5"/>
    <w:rsid w:val="00E40274"/>
    <w:rsid w:val="00E40C15"/>
    <w:rsid w:val="00E47451"/>
    <w:rsid w:val="00E505CB"/>
    <w:rsid w:val="00E51594"/>
    <w:rsid w:val="00E553CC"/>
    <w:rsid w:val="00E561FD"/>
    <w:rsid w:val="00E61D71"/>
    <w:rsid w:val="00E62D04"/>
    <w:rsid w:val="00E632F9"/>
    <w:rsid w:val="00E6384A"/>
    <w:rsid w:val="00E669BD"/>
    <w:rsid w:val="00E7076F"/>
    <w:rsid w:val="00E73B59"/>
    <w:rsid w:val="00E7417C"/>
    <w:rsid w:val="00E77695"/>
    <w:rsid w:val="00E80F91"/>
    <w:rsid w:val="00E962F3"/>
    <w:rsid w:val="00EA3BC8"/>
    <w:rsid w:val="00EA6D52"/>
    <w:rsid w:val="00EB4FEF"/>
    <w:rsid w:val="00EC4BD6"/>
    <w:rsid w:val="00EC5A79"/>
    <w:rsid w:val="00EC6CFF"/>
    <w:rsid w:val="00EC6E13"/>
    <w:rsid w:val="00ED0D5F"/>
    <w:rsid w:val="00ED2B06"/>
    <w:rsid w:val="00EE18CB"/>
    <w:rsid w:val="00EE3A42"/>
    <w:rsid w:val="00EE6F7F"/>
    <w:rsid w:val="00EE7B42"/>
    <w:rsid w:val="00EF7EA3"/>
    <w:rsid w:val="00F008CD"/>
    <w:rsid w:val="00F020E5"/>
    <w:rsid w:val="00F04229"/>
    <w:rsid w:val="00F05648"/>
    <w:rsid w:val="00F05A1B"/>
    <w:rsid w:val="00F20126"/>
    <w:rsid w:val="00F201C6"/>
    <w:rsid w:val="00F25FD1"/>
    <w:rsid w:val="00F2756B"/>
    <w:rsid w:val="00F46575"/>
    <w:rsid w:val="00F555BF"/>
    <w:rsid w:val="00F60291"/>
    <w:rsid w:val="00F625B0"/>
    <w:rsid w:val="00F62D25"/>
    <w:rsid w:val="00F651A6"/>
    <w:rsid w:val="00F65E35"/>
    <w:rsid w:val="00F67162"/>
    <w:rsid w:val="00F71913"/>
    <w:rsid w:val="00F75EB7"/>
    <w:rsid w:val="00F7779C"/>
    <w:rsid w:val="00F84833"/>
    <w:rsid w:val="00F94A6D"/>
    <w:rsid w:val="00F95844"/>
    <w:rsid w:val="00F97F60"/>
    <w:rsid w:val="00FA0033"/>
    <w:rsid w:val="00FA2FE2"/>
    <w:rsid w:val="00FA50AB"/>
    <w:rsid w:val="00FB0483"/>
    <w:rsid w:val="00FB209F"/>
    <w:rsid w:val="00FC3841"/>
    <w:rsid w:val="00FC5E57"/>
    <w:rsid w:val="00FD02C3"/>
    <w:rsid w:val="00FD1660"/>
    <w:rsid w:val="00FD3984"/>
    <w:rsid w:val="00FD5E5D"/>
    <w:rsid w:val="00FD7419"/>
    <w:rsid w:val="00FE0834"/>
    <w:rsid w:val="00FE2695"/>
    <w:rsid w:val="00FE335E"/>
    <w:rsid w:val="00FF7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E1"/>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unhideWhenUsed/>
    <w:qFormat/>
    <w:rsid w:val="00EC4BD6"/>
    <w:pPr>
      <w:keepNext/>
      <w:keepLines/>
      <w:spacing w:before="40"/>
      <w:outlineLvl w:val="1"/>
    </w:pPr>
    <w:rPr>
      <w:rFonts w:ascii="Calibri Light" w:eastAsia="MS Gothic" w:hAnsi="Calibri Light"/>
      <w:color w:val="2E74B5"/>
      <w:sz w:val="26"/>
      <w:szCs w:val="26"/>
      <w:lang/>
    </w:rPr>
  </w:style>
  <w:style w:type="paragraph" w:styleId="3">
    <w:name w:val="heading 3"/>
    <w:basedOn w:val="a"/>
    <w:next w:val="a"/>
    <w:link w:val="30"/>
    <w:uiPriority w:val="9"/>
    <w:semiHidden/>
    <w:unhideWhenUsed/>
    <w:qFormat/>
    <w:rsid w:val="002B24B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6298"/>
    <w:pPr>
      <w:jc w:val="both"/>
    </w:pPr>
    <w:rPr>
      <w:lang/>
    </w:rPr>
  </w:style>
  <w:style w:type="character" w:customStyle="1" w:styleId="a4">
    <w:name w:val="Основной текст Знак"/>
    <w:link w:val="a3"/>
    <w:rsid w:val="00076298"/>
    <w:rPr>
      <w:rFonts w:ascii="Times New Roman" w:eastAsia="Times New Roman" w:hAnsi="Times New Roman" w:cs="Times New Roman"/>
      <w:sz w:val="24"/>
      <w:szCs w:val="24"/>
      <w:lang w:eastAsia="ar-SA"/>
    </w:rPr>
  </w:style>
  <w:style w:type="paragraph" w:styleId="a5">
    <w:name w:val="Body Text Indent"/>
    <w:basedOn w:val="a"/>
    <w:link w:val="a6"/>
    <w:rsid w:val="00076298"/>
    <w:pPr>
      <w:ind w:firstLine="709"/>
      <w:jc w:val="both"/>
    </w:pPr>
    <w:rPr>
      <w:lang/>
    </w:rPr>
  </w:style>
  <w:style w:type="character" w:customStyle="1" w:styleId="a6">
    <w:name w:val="Основной текст с отступом Знак"/>
    <w:link w:val="a5"/>
    <w:rsid w:val="00076298"/>
    <w:rPr>
      <w:rFonts w:ascii="Times New Roman" w:eastAsia="Times New Roman" w:hAnsi="Times New Roman" w:cs="Times New Roman"/>
      <w:sz w:val="24"/>
      <w:szCs w:val="24"/>
      <w:lang w:eastAsia="ar-SA"/>
    </w:rPr>
  </w:style>
  <w:style w:type="paragraph" w:styleId="a7">
    <w:name w:val="Title"/>
    <w:basedOn w:val="a"/>
    <w:next w:val="a8"/>
    <w:link w:val="a9"/>
    <w:qFormat/>
    <w:rsid w:val="00076298"/>
    <w:pPr>
      <w:jc w:val="center"/>
    </w:pPr>
    <w:rPr>
      <w:b/>
      <w:bCs/>
      <w:sz w:val="20"/>
      <w:lang/>
    </w:rPr>
  </w:style>
  <w:style w:type="character" w:customStyle="1" w:styleId="a9">
    <w:name w:val="Название Знак"/>
    <w:link w:val="a7"/>
    <w:rsid w:val="00076298"/>
    <w:rPr>
      <w:rFonts w:ascii="Times New Roman" w:eastAsia="Times New Roman" w:hAnsi="Times New Roman" w:cs="Times New Roman"/>
      <w:b/>
      <w:bCs/>
      <w:sz w:val="20"/>
      <w:szCs w:val="24"/>
      <w:lang w:eastAsia="ar-SA"/>
    </w:rPr>
  </w:style>
  <w:style w:type="paragraph" w:styleId="31">
    <w:name w:val="Body Text 3"/>
    <w:basedOn w:val="a"/>
    <w:link w:val="32"/>
    <w:rsid w:val="00076298"/>
    <w:pPr>
      <w:spacing w:after="120"/>
    </w:pPr>
    <w:rPr>
      <w:sz w:val="16"/>
      <w:szCs w:val="16"/>
      <w:lang/>
    </w:rPr>
  </w:style>
  <w:style w:type="character" w:customStyle="1" w:styleId="32">
    <w:name w:val="Основной текст 3 Знак"/>
    <w:link w:val="31"/>
    <w:rsid w:val="00076298"/>
    <w:rPr>
      <w:rFonts w:ascii="Times New Roman" w:eastAsia="Times New Roman" w:hAnsi="Times New Roman" w:cs="Times New Roman"/>
      <w:sz w:val="16"/>
      <w:szCs w:val="16"/>
      <w:lang w:eastAsia="ar-SA"/>
    </w:rPr>
  </w:style>
  <w:style w:type="paragraph" w:styleId="a8">
    <w:name w:val="Subtitle"/>
    <w:basedOn w:val="a"/>
    <w:link w:val="aa"/>
    <w:qFormat/>
    <w:rsid w:val="00076298"/>
    <w:pPr>
      <w:spacing w:after="60"/>
      <w:jc w:val="center"/>
      <w:outlineLvl w:val="1"/>
    </w:pPr>
    <w:rPr>
      <w:rFonts w:ascii="Arial" w:hAnsi="Arial"/>
      <w:lang/>
    </w:rPr>
  </w:style>
  <w:style w:type="character" w:customStyle="1" w:styleId="aa">
    <w:name w:val="Подзаголовок Знак"/>
    <w:link w:val="a8"/>
    <w:rsid w:val="00076298"/>
    <w:rPr>
      <w:rFonts w:ascii="Arial" w:eastAsia="Times New Roman" w:hAnsi="Arial" w:cs="Times New Roman"/>
      <w:sz w:val="24"/>
      <w:szCs w:val="24"/>
      <w:lang w:eastAsia="ar-SA"/>
    </w:rPr>
  </w:style>
  <w:style w:type="paragraph" w:styleId="HTML">
    <w:name w:val="HTML Preformatted"/>
    <w:basedOn w:val="a"/>
    <w:link w:val="HTML0"/>
    <w:rsid w:val="0007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0">
    <w:name w:val="Стандартный HTML Знак"/>
    <w:link w:val="HTML"/>
    <w:rsid w:val="00076298"/>
    <w:rPr>
      <w:rFonts w:ascii="Courier New" w:eastAsia="Times New Roman" w:hAnsi="Courier New" w:cs="Times New Roman"/>
      <w:sz w:val="20"/>
      <w:szCs w:val="20"/>
    </w:rPr>
  </w:style>
  <w:style w:type="paragraph" w:styleId="21">
    <w:name w:val="Body Text 2"/>
    <w:basedOn w:val="a"/>
    <w:link w:val="22"/>
    <w:rsid w:val="00076298"/>
    <w:pPr>
      <w:spacing w:after="120" w:line="480" w:lineRule="auto"/>
    </w:pPr>
    <w:rPr>
      <w:lang/>
    </w:rPr>
  </w:style>
  <w:style w:type="character" w:customStyle="1" w:styleId="22">
    <w:name w:val="Основной текст 2 Знак"/>
    <w:link w:val="21"/>
    <w:rsid w:val="00076298"/>
    <w:rPr>
      <w:rFonts w:ascii="Times New Roman" w:eastAsia="Times New Roman" w:hAnsi="Times New Roman" w:cs="Times New Roman"/>
      <w:sz w:val="24"/>
      <w:szCs w:val="24"/>
      <w:lang w:eastAsia="ar-SA"/>
    </w:rPr>
  </w:style>
  <w:style w:type="paragraph" w:styleId="23">
    <w:name w:val="Body Text Indent 2"/>
    <w:basedOn w:val="a"/>
    <w:link w:val="24"/>
    <w:rsid w:val="00076298"/>
    <w:pPr>
      <w:spacing w:after="120" w:line="480" w:lineRule="auto"/>
      <w:ind w:left="283"/>
    </w:pPr>
    <w:rPr>
      <w:lang/>
    </w:rPr>
  </w:style>
  <w:style w:type="character" w:customStyle="1" w:styleId="24">
    <w:name w:val="Основной текст с отступом 2 Знак"/>
    <w:link w:val="23"/>
    <w:rsid w:val="00076298"/>
    <w:rPr>
      <w:rFonts w:ascii="Times New Roman" w:eastAsia="Times New Roman" w:hAnsi="Times New Roman" w:cs="Times New Roman"/>
      <w:sz w:val="24"/>
      <w:szCs w:val="24"/>
      <w:lang w:eastAsia="ar-SA"/>
    </w:rPr>
  </w:style>
  <w:style w:type="character" w:styleId="ab">
    <w:name w:val="Hyperlink"/>
    <w:rsid w:val="00076298"/>
    <w:rPr>
      <w:color w:val="0000FF"/>
      <w:u w:val="single"/>
    </w:rPr>
  </w:style>
  <w:style w:type="paragraph" w:customStyle="1" w:styleId="Default">
    <w:name w:val="Default"/>
    <w:rsid w:val="00076298"/>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E553CC"/>
    <w:pPr>
      <w:autoSpaceDE w:val="0"/>
      <w:autoSpaceDN w:val="0"/>
      <w:adjustRightInd w:val="0"/>
    </w:pPr>
    <w:rPr>
      <w:rFonts w:ascii="Courier New" w:hAnsi="Courier New" w:cs="Courier New"/>
      <w:lang w:eastAsia="en-US"/>
    </w:rPr>
  </w:style>
  <w:style w:type="paragraph" w:styleId="ac">
    <w:name w:val="List Paragraph"/>
    <w:basedOn w:val="a"/>
    <w:uiPriority w:val="34"/>
    <w:qFormat/>
    <w:rsid w:val="000316B2"/>
    <w:pPr>
      <w:ind w:left="720"/>
      <w:contextualSpacing/>
    </w:pPr>
  </w:style>
  <w:style w:type="paragraph" w:customStyle="1" w:styleId="ConsPlusNormal">
    <w:name w:val="ConsPlusNormal"/>
    <w:rsid w:val="00652FF7"/>
    <w:pPr>
      <w:autoSpaceDE w:val="0"/>
      <w:autoSpaceDN w:val="0"/>
      <w:adjustRightInd w:val="0"/>
    </w:pPr>
    <w:rPr>
      <w:rFonts w:ascii="Arial" w:hAnsi="Arial" w:cs="Arial"/>
      <w:lang w:eastAsia="en-US"/>
    </w:rPr>
  </w:style>
  <w:style w:type="paragraph" w:customStyle="1" w:styleId="310">
    <w:name w:val="Основной текст 31"/>
    <w:basedOn w:val="a"/>
    <w:rsid w:val="00EF7EA3"/>
    <w:pPr>
      <w:ind w:right="681"/>
      <w:jc w:val="both"/>
    </w:pPr>
    <w:rPr>
      <w:b/>
      <w:sz w:val="20"/>
      <w:szCs w:val="20"/>
    </w:rPr>
  </w:style>
  <w:style w:type="paragraph" w:styleId="ad">
    <w:name w:val="Normal (Web)"/>
    <w:basedOn w:val="a"/>
    <w:uiPriority w:val="99"/>
    <w:semiHidden/>
    <w:unhideWhenUsed/>
    <w:rsid w:val="00EC4BD6"/>
    <w:pPr>
      <w:suppressAutoHyphens w:val="0"/>
      <w:spacing w:before="100" w:beforeAutospacing="1" w:after="100" w:afterAutospacing="1"/>
    </w:pPr>
    <w:rPr>
      <w:lang w:eastAsia="ru-RU"/>
    </w:rPr>
  </w:style>
  <w:style w:type="character" w:customStyle="1" w:styleId="20">
    <w:name w:val="Заголовок 2 Знак"/>
    <w:link w:val="2"/>
    <w:uiPriority w:val="9"/>
    <w:rsid w:val="00EC4BD6"/>
    <w:rPr>
      <w:rFonts w:ascii="Calibri Light" w:eastAsia="MS Gothic" w:hAnsi="Calibri Light" w:cs="Times New Roman"/>
      <w:color w:val="2E74B5"/>
      <w:sz w:val="26"/>
      <w:szCs w:val="26"/>
      <w:lang w:eastAsia="ar-SA"/>
    </w:rPr>
  </w:style>
  <w:style w:type="paragraph" w:styleId="ae">
    <w:name w:val="Balloon Text"/>
    <w:basedOn w:val="a"/>
    <w:link w:val="af"/>
    <w:uiPriority w:val="99"/>
    <w:semiHidden/>
    <w:unhideWhenUsed/>
    <w:rsid w:val="00DB79F1"/>
    <w:rPr>
      <w:rFonts w:ascii="Tahoma" w:hAnsi="Tahoma"/>
      <w:sz w:val="16"/>
      <w:szCs w:val="16"/>
      <w:lang/>
    </w:rPr>
  </w:style>
  <w:style w:type="character" w:customStyle="1" w:styleId="af">
    <w:name w:val="Текст выноски Знак"/>
    <w:link w:val="ae"/>
    <w:uiPriority w:val="99"/>
    <w:semiHidden/>
    <w:rsid w:val="00DB79F1"/>
    <w:rPr>
      <w:rFonts w:ascii="Tahoma" w:eastAsia="Times New Roman" w:hAnsi="Tahoma" w:cs="Tahoma"/>
      <w:sz w:val="16"/>
      <w:szCs w:val="16"/>
      <w:lang w:eastAsia="ar-SA"/>
    </w:rPr>
  </w:style>
  <w:style w:type="paragraph" w:customStyle="1" w:styleId="1">
    <w:name w:val="Абзац списка1"/>
    <w:basedOn w:val="a"/>
    <w:rsid w:val="00993CDC"/>
    <w:pPr>
      <w:suppressAutoHyphens w:val="0"/>
      <w:ind w:left="720"/>
    </w:pPr>
    <w:rPr>
      <w:rFonts w:eastAsia="Calibri"/>
      <w:lang w:eastAsia="ru-RU"/>
    </w:rPr>
  </w:style>
  <w:style w:type="character" w:customStyle="1" w:styleId="header-user-name">
    <w:name w:val="header-user-name"/>
    <w:rsid w:val="00993CDC"/>
  </w:style>
  <w:style w:type="table" w:styleId="af0">
    <w:name w:val="Table Grid"/>
    <w:basedOn w:val="a1"/>
    <w:uiPriority w:val="39"/>
    <w:rsid w:val="0031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342CF6"/>
    <w:pPr>
      <w:tabs>
        <w:tab w:val="center" w:pos="4677"/>
        <w:tab w:val="right" w:pos="9355"/>
      </w:tabs>
    </w:pPr>
    <w:rPr>
      <w:lang/>
    </w:rPr>
  </w:style>
  <w:style w:type="character" w:customStyle="1" w:styleId="af2">
    <w:name w:val="Верхний колонтитул Знак"/>
    <w:link w:val="af1"/>
    <w:uiPriority w:val="99"/>
    <w:semiHidden/>
    <w:rsid w:val="00342CF6"/>
    <w:rPr>
      <w:rFonts w:ascii="Times New Roman" w:eastAsia="Times New Roman" w:hAnsi="Times New Roman"/>
      <w:sz w:val="24"/>
      <w:szCs w:val="24"/>
      <w:lang w:eastAsia="ar-SA"/>
    </w:rPr>
  </w:style>
  <w:style w:type="paragraph" w:styleId="af3">
    <w:name w:val="footer"/>
    <w:basedOn w:val="a"/>
    <w:link w:val="af4"/>
    <w:uiPriority w:val="99"/>
    <w:unhideWhenUsed/>
    <w:rsid w:val="00342CF6"/>
    <w:pPr>
      <w:tabs>
        <w:tab w:val="center" w:pos="4677"/>
        <w:tab w:val="right" w:pos="9355"/>
      </w:tabs>
    </w:pPr>
    <w:rPr>
      <w:lang/>
    </w:rPr>
  </w:style>
  <w:style w:type="character" w:customStyle="1" w:styleId="af4">
    <w:name w:val="Нижний колонтитул Знак"/>
    <w:link w:val="af3"/>
    <w:uiPriority w:val="99"/>
    <w:rsid w:val="00342CF6"/>
    <w:rPr>
      <w:rFonts w:ascii="Times New Roman" w:eastAsia="Times New Roman" w:hAnsi="Times New Roman"/>
      <w:sz w:val="24"/>
      <w:szCs w:val="24"/>
      <w:lang w:eastAsia="ar-SA"/>
    </w:rPr>
  </w:style>
  <w:style w:type="character" w:styleId="af5">
    <w:name w:val="FollowedHyperlink"/>
    <w:uiPriority w:val="99"/>
    <w:semiHidden/>
    <w:unhideWhenUsed/>
    <w:rsid w:val="000979C9"/>
    <w:rPr>
      <w:color w:val="800080"/>
      <w:u w:val="single"/>
    </w:rPr>
  </w:style>
  <w:style w:type="paragraph" w:styleId="af6">
    <w:name w:val="footnote text"/>
    <w:basedOn w:val="a"/>
    <w:link w:val="af7"/>
    <w:uiPriority w:val="99"/>
    <w:semiHidden/>
    <w:unhideWhenUsed/>
    <w:rsid w:val="00DF5C54"/>
    <w:rPr>
      <w:sz w:val="20"/>
      <w:szCs w:val="20"/>
      <w:lang/>
    </w:rPr>
  </w:style>
  <w:style w:type="character" w:customStyle="1" w:styleId="af7">
    <w:name w:val="Текст сноски Знак"/>
    <w:link w:val="af6"/>
    <w:uiPriority w:val="99"/>
    <w:semiHidden/>
    <w:rsid w:val="00DF5C54"/>
    <w:rPr>
      <w:rFonts w:ascii="Times New Roman" w:eastAsia="Times New Roman" w:hAnsi="Times New Roman"/>
      <w:lang w:eastAsia="ar-SA"/>
    </w:rPr>
  </w:style>
  <w:style w:type="character" w:styleId="af8">
    <w:name w:val="footnote reference"/>
    <w:uiPriority w:val="99"/>
    <w:semiHidden/>
    <w:unhideWhenUsed/>
    <w:rsid w:val="00DF5C54"/>
    <w:rPr>
      <w:vertAlign w:val="superscript"/>
    </w:rPr>
  </w:style>
  <w:style w:type="character" w:styleId="af9">
    <w:name w:val="annotation reference"/>
    <w:uiPriority w:val="99"/>
    <w:semiHidden/>
    <w:unhideWhenUsed/>
    <w:rsid w:val="009A521D"/>
    <w:rPr>
      <w:sz w:val="16"/>
      <w:szCs w:val="16"/>
    </w:rPr>
  </w:style>
  <w:style w:type="paragraph" w:styleId="afa">
    <w:name w:val="annotation text"/>
    <w:basedOn w:val="a"/>
    <w:link w:val="afb"/>
    <w:uiPriority w:val="99"/>
    <w:unhideWhenUsed/>
    <w:rsid w:val="009A521D"/>
    <w:rPr>
      <w:sz w:val="20"/>
      <w:szCs w:val="20"/>
      <w:lang/>
    </w:rPr>
  </w:style>
  <w:style w:type="character" w:customStyle="1" w:styleId="afb">
    <w:name w:val="Текст примечания Знак"/>
    <w:link w:val="afa"/>
    <w:uiPriority w:val="99"/>
    <w:rsid w:val="009A521D"/>
    <w:rPr>
      <w:rFonts w:ascii="Times New Roman" w:eastAsia="Times New Roman" w:hAnsi="Times New Roman"/>
      <w:lang w:eastAsia="ar-SA"/>
    </w:rPr>
  </w:style>
  <w:style w:type="paragraph" w:styleId="afc">
    <w:name w:val="annotation subject"/>
    <w:basedOn w:val="afa"/>
    <w:next w:val="afa"/>
    <w:link w:val="afd"/>
    <w:uiPriority w:val="99"/>
    <w:semiHidden/>
    <w:unhideWhenUsed/>
    <w:rsid w:val="009A521D"/>
    <w:rPr>
      <w:b/>
      <w:bCs/>
    </w:rPr>
  </w:style>
  <w:style w:type="character" w:customStyle="1" w:styleId="afd">
    <w:name w:val="Тема примечания Знак"/>
    <w:link w:val="afc"/>
    <w:uiPriority w:val="99"/>
    <w:semiHidden/>
    <w:rsid w:val="009A521D"/>
    <w:rPr>
      <w:rFonts w:ascii="Times New Roman" w:eastAsia="Times New Roman" w:hAnsi="Times New Roman"/>
      <w:b/>
      <w:bCs/>
      <w:lang w:eastAsia="ar-SA"/>
    </w:rPr>
  </w:style>
  <w:style w:type="paragraph" w:styleId="afe">
    <w:name w:val="No Spacing"/>
    <w:uiPriority w:val="1"/>
    <w:qFormat/>
    <w:rsid w:val="005D5ED9"/>
    <w:pPr>
      <w:suppressAutoHyphens/>
    </w:pPr>
    <w:rPr>
      <w:rFonts w:ascii="Times New Roman" w:eastAsia="Times New Roman" w:hAnsi="Times New Roman"/>
      <w:sz w:val="24"/>
      <w:szCs w:val="24"/>
      <w:lang w:eastAsia="ar-SA"/>
    </w:rPr>
  </w:style>
  <w:style w:type="character" w:styleId="aff">
    <w:name w:val="Strong"/>
    <w:uiPriority w:val="22"/>
    <w:qFormat/>
    <w:rsid w:val="00355970"/>
    <w:rPr>
      <w:b/>
      <w:bCs/>
    </w:rPr>
  </w:style>
  <w:style w:type="character" w:customStyle="1" w:styleId="30">
    <w:name w:val="Заголовок 3 Знак"/>
    <w:basedOn w:val="a0"/>
    <w:link w:val="3"/>
    <w:uiPriority w:val="9"/>
    <w:semiHidden/>
    <w:rsid w:val="002B24BF"/>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51195223">
      <w:bodyDiv w:val="1"/>
      <w:marLeft w:val="0"/>
      <w:marRight w:val="0"/>
      <w:marTop w:val="0"/>
      <w:marBottom w:val="0"/>
      <w:divBdr>
        <w:top w:val="none" w:sz="0" w:space="0" w:color="auto"/>
        <w:left w:val="none" w:sz="0" w:space="0" w:color="auto"/>
        <w:bottom w:val="none" w:sz="0" w:space="0" w:color="auto"/>
        <w:right w:val="none" w:sz="0" w:space="0" w:color="auto"/>
      </w:divBdr>
    </w:div>
    <w:div w:id="63647318">
      <w:bodyDiv w:val="1"/>
      <w:marLeft w:val="0"/>
      <w:marRight w:val="0"/>
      <w:marTop w:val="0"/>
      <w:marBottom w:val="0"/>
      <w:divBdr>
        <w:top w:val="none" w:sz="0" w:space="0" w:color="auto"/>
        <w:left w:val="none" w:sz="0" w:space="0" w:color="auto"/>
        <w:bottom w:val="none" w:sz="0" w:space="0" w:color="auto"/>
        <w:right w:val="none" w:sz="0" w:space="0" w:color="auto"/>
      </w:divBdr>
    </w:div>
    <w:div w:id="100150164">
      <w:bodyDiv w:val="1"/>
      <w:marLeft w:val="0"/>
      <w:marRight w:val="0"/>
      <w:marTop w:val="0"/>
      <w:marBottom w:val="0"/>
      <w:divBdr>
        <w:top w:val="none" w:sz="0" w:space="0" w:color="auto"/>
        <w:left w:val="none" w:sz="0" w:space="0" w:color="auto"/>
        <w:bottom w:val="none" w:sz="0" w:space="0" w:color="auto"/>
        <w:right w:val="none" w:sz="0" w:space="0" w:color="auto"/>
      </w:divBdr>
    </w:div>
    <w:div w:id="329333483">
      <w:bodyDiv w:val="1"/>
      <w:marLeft w:val="0"/>
      <w:marRight w:val="0"/>
      <w:marTop w:val="0"/>
      <w:marBottom w:val="0"/>
      <w:divBdr>
        <w:top w:val="none" w:sz="0" w:space="0" w:color="auto"/>
        <w:left w:val="none" w:sz="0" w:space="0" w:color="auto"/>
        <w:bottom w:val="none" w:sz="0" w:space="0" w:color="auto"/>
        <w:right w:val="none" w:sz="0" w:space="0" w:color="auto"/>
      </w:divBdr>
    </w:div>
    <w:div w:id="360128540">
      <w:bodyDiv w:val="1"/>
      <w:marLeft w:val="0"/>
      <w:marRight w:val="0"/>
      <w:marTop w:val="0"/>
      <w:marBottom w:val="0"/>
      <w:divBdr>
        <w:top w:val="none" w:sz="0" w:space="0" w:color="auto"/>
        <w:left w:val="none" w:sz="0" w:space="0" w:color="auto"/>
        <w:bottom w:val="none" w:sz="0" w:space="0" w:color="auto"/>
        <w:right w:val="none" w:sz="0" w:space="0" w:color="auto"/>
      </w:divBdr>
    </w:div>
    <w:div w:id="394283550">
      <w:bodyDiv w:val="1"/>
      <w:marLeft w:val="0"/>
      <w:marRight w:val="0"/>
      <w:marTop w:val="0"/>
      <w:marBottom w:val="0"/>
      <w:divBdr>
        <w:top w:val="none" w:sz="0" w:space="0" w:color="auto"/>
        <w:left w:val="none" w:sz="0" w:space="0" w:color="auto"/>
        <w:bottom w:val="none" w:sz="0" w:space="0" w:color="auto"/>
        <w:right w:val="none" w:sz="0" w:space="0" w:color="auto"/>
      </w:divBdr>
    </w:div>
    <w:div w:id="474566645">
      <w:bodyDiv w:val="1"/>
      <w:marLeft w:val="0"/>
      <w:marRight w:val="0"/>
      <w:marTop w:val="0"/>
      <w:marBottom w:val="0"/>
      <w:divBdr>
        <w:top w:val="none" w:sz="0" w:space="0" w:color="auto"/>
        <w:left w:val="none" w:sz="0" w:space="0" w:color="auto"/>
        <w:bottom w:val="none" w:sz="0" w:space="0" w:color="auto"/>
        <w:right w:val="none" w:sz="0" w:space="0" w:color="auto"/>
      </w:divBdr>
    </w:div>
    <w:div w:id="589435114">
      <w:bodyDiv w:val="1"/>
      <w:marLeft w:val="0"/>
      <w:marRight w:val="0"/>
      <w:marTop w:val="0"/>
      <w:marBottom w:val="0"/>
      <w:divBdr>
        <w:top w:val="none" w:sz="0" w:space="0" w:color="auto"/>
        <w:left w:val="none" w:sz="0" w:space="0" w:color="auto"/>
        <w:bottom w:val="none" w:sz="0" w:space="0" w:color="auto"/>
        <w:right w:val="none" w:sz="0" w:space="0" w:color="auto"/>
      </w:divBdr>
    </w:div>
    <w:div w:id="872764692">
      <w:bodyDiv w:val="1"/>
      <w:marLeft w:val="0"/>
      <w:marRight w:val="0"/>
      <w:marTop w:val="0"/>
      <w:marBottom w:val="0"/>
      <w:divBdr>
        <w:top w:val="none" w:sz="0" w:space="0" w:color="auto"/>
        <w:left w:val="none" w:sz="0" w:space="0" w:color="auto"/>
        <w:bottom w:val="none" w:sz="0" w:space="0" w:color="auto"/>
        <w:right w:val="none" w:sz="0" w:space="0" w:color="auto"/>
      </w:divBdr>
    </w:div>
    <w:div w:id="925698041">
      <w:bodyDiv w:val="1"/>
      <w:marLeft w:val="0"/>
      <w:marRight w:val="0"/>
      <w:marTop w:val="0"/>
      <w:marBottom w:val="0"/>
      <w:divBdr>
        <w:top w:val="none" w:sz="0" w:space="0" w:color="auto"/>
        <w:left w:val="none" w:sz="0" w:space="0" w:color="auto"/>
        <w:bottom w:val="none" w:sz="0" w:space="0" w:color="auto"/>
        <w:right w:val="none" w:sz="0" w:space="0" w:color="auto"/>
      </w:divBdr>
    </w:div>
    <w:div w:id="1125151656">
      <w:bodyDiv w:val="1"/>
      <w:marLeft w:val="0"/>
      <w:marRight w:val="0"/>
      <w:marTop w:val="0"/>
      <w:marBottom w:val="0"/>
      <w:divBdr>
        <w:top w:val="none" w:sz="0" w:space="0" w:color="auto"/>
        <w:left w:val="none" w:sz="0" w:space="0" w:color="auto"/>
        <w:bottom w:val="none" w:sz="0" w:space="0" w:color="auto"/>
        <w:right w:val="none" w:sz="0" w:space="0" w:color="auto"/>
      </w:divBdr>
      <w:divsChild>
        <w:div w:id="1154761788">
          <w:marLeft w:val="0"/>
          <w:marRight w:val="0"/>
          <w:marTop w:val="0"/>
          <w:marBottom w:val="0"/>
          <w:divBdr>
            <w:top w:val="none" w:sz="0" w:space="0" w:color="auto"/>
            <w:left w:val="none" w:sz="0" w:space="0" w:color="auto"/>
            <w:bottom w:val="none" w:sz="0" w:space="0" w:color="auto"/>
            <w:right w:val="none" w:sz="0" w:space="0" w:color="auto"/>
          </w:divBdr>
        </w:div>
      </w:divsChild>
    </w:div>
    <w:div w:id="1190799968">
      <w:bodyDiv w:val="1"/>
      <w:marLeft w:val="0"/>
      <w:marRight w:val="0"/>
      <w:marTop w:val="0"/>
      <w:marBottom w:val="0"/>
      <w:divBdr>
        <w:top w:val="none" w:sz="0" w:space="0" w:color="auto"/>
        <w:left w:val="none" w:sz="0" w:space="0" w:color="auto"/>
        <w:bottom w:val="none" w:sz="0" w:space="0" w:color="auto"/>
        <w:right w:val="none" w:sz="0" w:space="0" w:color="auto"/>
      </w:divBdr>
    </w:div>
    <w:div w:id="1271083708">
      <w:bodyDiv w:val="1"/>
      <w:marLeft w:val="0"/>
      <w:marRight w:val="0"/>
      <w:marTop w:val="0"/>
      <w:marBottom w:val="0"/>
      <w:divBdr>
        <w:top w:val="none" w:sz="0" w:space="0" w:color="auto"/>
        <w:left w:val="none" w:sz="0" w:space="0" w:color="auto"/>
        <w:bottom w:val="none" w:sz="0" w:space="0" w:color="auto"/>
        <w:right w:val="none" w:sz="0" w:space="0" w:color="auto"/>
      </w:divBdr>
    </w:div>
    <w:div w:id="1301572166">
      <w:bodyDiv w:val="1"/>
      <w:marLeft w:val="0"/>
      <w:marRight w:val="0"/>
      <w:marTop w:val="0"/>
      <w:marBottom w:val="0"/>
      <w:divBdr>
        <w:top w:val="none" w:sz="0" w:space="0" w:color="auto"/>
        <w:left w:val="none" w:sz="0" w:space="0" w:color="auto"/>
        <w:bottom w:val="none" w:sz="0" w:space="0" w:color="auto"/>
        <w:right w:val="none" w:sz="0" w:space="0" w:color="auto"/>
      </w:divBdr>
    </w:div>
    <w:div w:id="1349327419">
      <w:bodyDiv w:val="1"/>
      <w:marLeft w:val="0"/>
      <w:marRight w:val="0"/>
      <w:marTop w:val="0"/>
      <w:marBottom w:val="0"/>
      <w:divBdr>
        <w:top w:val="none" w:sz="0" w:space="0" w:color="auto"/>
        <w:left w:val="none" w:sz="0" w:space="0" w:color="auto"/>
        <w:bottom w:val="none" w:sz="0" w:space="0" w:color="auto"/>
        <w:right w:val="none" w:sz="0" w:space="0" w:color="auto"/>
      </w:divBdr>
    </w:div>
    <w:div w:id="1460689787">
      <w:bodyDiv w:val="1"/>
      <w:marLeft w:val="0"/>
      <w:marRight w:val="0"/>
      <w:marTop w:val="0"/>
      <w:marBottom w:val="0"/>
      <w:divBdr>
        <w:top w:val="none" w:sz="0" w:space="0" w:color="auto"/>
        <w:left w:val="none" w:sz="0" w:space="0" w:color="auto"/>
        <w:bottom w:val="none" w:sz="0" w:space="0" w:color="auto"/>
        <w:right w:val="none" w:sz="0" w:space="0" w:color="auto"/>
      </w:divBdr>
    </w:div>
    <w:div w:id="20388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k.org/media/uploads/informaciya-dlya-roditelyay/medkar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rtek.org/media/uploads/informaciya-dlya-roditelyay/kriterii-napravleniya-detyay-s-saharnym-diabetom.PDF" TargetMode="External"/><Relationship Id="rId4" Type="http://schemas.openxmlformats.org/officeDocument/2006/relationships/settings" Target="settings.xml"/><Relationship Id="rId9" Type="http://schemas.openxmlformats.org/officeDocument/2006/relationships/hyperlink" Target="http://artek.org/media/uploads/informaciya-dlya-roditelyay/dobrovolnoesoglasie.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C8D9-F921-4543-A865-91194278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4044</CharactersWithSpaces>
  <SharedDoc>false</SharedDoc>
  <HLinks>
    <vt:vector size="18" baseType="variant">
      <vt:variant>
        <vt:i4>589947</vt:i4>
      </vt:variant>
      <vt:variant>
        <vt:i4>6</vt:i4>
      </vt:variant>
      <vt:variant>
        <vt:i4>0</vt:i4>
      </vt:variant>
      <vt:variant>
        <vt:i4>5</vt:i4>
      </vt:variant>
      <vt:variant>
        <vt:lpwstr>mailto:info@football-galaxy.com</vt:lpwstr>
      </vt:variant>
      <vt:variant>
        <vt:lpwstr/>
      </vt:variant>
      <vt:variant>
        <vt:i4>1966161</vt:i4>
      </vt:variant>
      <vt:variant>
        <vt:i4>3</vt:i4>
      </vt:variant>
      <vt:variant>
        <vt:i4>0</vt:i4>
      </vt:variant>
      <vt:variant>
        <vt:i4>5</vt:i4>
      </vt:variant>
      <vt:variant>
        <vt:lpwstr>consultantplus://offline/ref=6F67522BACA6ADF3620CB374D7EA327089A0C2EA9058C5F2E23EF35134e0F5O</vt:lpwstr>
      </vt:variant>
      <vt:variant>
        <vt:lpwstr/>
      </vt:variant>
      <vt:variant>
        <vt:i4>5898304</vt:i4>
      </vt:variant>
      <vt:variant>
        <vt:i4>0</vt:i4>
      </vt:variant>
      <vt:variant>
        <vt:i4>0</vt:i4>
      </vt:variant>
      <vt:variant>
        <vt:i4>5</vt:i4>
      </vt:variant>
      <vt:variant>
        <vt:lpwstr>http://www.lager-orlenok.com/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Пекарева</dc:creator>
  <cp:lastModifiedBy>kostya_</cp:lastModifiedBy>
  <cp:revision>2</cp:revision>
  <cp:lastPrinted>2018-01-12T10:47:00Z</cp:lastPrinted>
  <dcterms:created xsi:type="dcterms:W3CDTF">2018-03-30T08:39:00Z</dcterms:created>
  <dcterms:modified xsi:type="dcterms:W3CDTF">2018-03-30T08:39:00Z</dcterms:modified>
</cp:coreProperties>
</file>